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115" w:rsidRPr="00440BD8" w:rsidRDefault="00206BAA" w:rsidP="00206BAA">
      <w:pPr>
        <w:pStyle w:val="Ch61"/>
        <w:ind w:left="9298"/>
        <w:jc w:val="right"/>
        <w:rPr>
          <w:w w:val="100"/>
          <w:sz w:val="24"/>
          <w:szCs w:val="24"/>
        </w:rPr>
      </w:pPr>
      <w:r>
        <w:rPr>
          <w:rFonts w:asciiTheme="minorHAnsi" w:hAnsiTheme="minorHAnsi"/>
          <w:w w:val="100"/>
          <w:sz w:val="24"/>
          <w:szCs w:val="24"/>
        </w:rPr>
        <w:t xml:space="preserve">           </w:t>
      </w:r>
      <w:r w:rsidR="00384115" w:rsidRPr="00440BD8">
        <w:rPr>
          <w:w w:val="100"/>
          <w:sz w:val="24"/>
          <w:szCs w:val="24"/>
        </w:rPr>
        <w:t xml:space="preserve">Додаток 1 </w:t>
      </w:r>
      <w:r w:rsidR="00384115" w:rsidRPr="00440BD8">
        <w:rPr>
          <w:w w:val="100"/>
          <w:sz w:val="24"/>
          <w:szCs w:val="24"/>
        </w:rPr>
        <w:br/>
        <w:t xml:space="preserve">до Інструкції щодо підготовки </w:t>
      </w:r>
      <w:r w:rsidR="00384115" w:rsidRPr="00440BD8">
        <w:rPr>
          <w:w w:val="100"/>
          <w:sz w:val="24"/>
          <w:szCs w:val="24"/>
        </w:rPr>
        <w:br/>
        <w:t xml:space="preserve">бюджетної пропозиції </w:t>
      </w:r>
      <w:r w:rsidR="00384115" w:rsidRPr="00440BD8">
        <w:rPr>
          <w:w w:val="100"/>
          <w:sz w:val="24"/>
          <w:szCs w:val="24"/>
        </w:rPr>
        <w:br/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(</w:t>
      </w:r>
      <w:r w:rsidR="004E22EA" w:rsidRPr="004E22EA">
        <w:rPr>
          <w:rStyle w:val="st42"/>
          <w:rFonts w:ascii="Times New Roman" w:hAnsi="Times New Roman" w:cs="Times New Roman"/>
          <w:sz w:val="24"/>
          <w:szCs w:val="24"/>
        </w:rPr>
        <w:t>абзац другий пункту</w:t>
      </w:r>
      <w:r w:rsidR="00384115" w:rsidRPr="004E22EA">
        <w:rPr>
          <w:rFonts w:ascii="Times New Roman" w:hAnsi="Times New Roman" w:cs="Times New Roman"/>
          <w:w w:val="100"/>
          <w:sz w:val="24"/>
          <w:szCs w:val="24"/>
        </w:rPr>
        <w:t> 3</w:t>
      </w:r>
      <w:r w:rsidR="00384115" w:rsidRPr="00440BD8">
        <w:rPr>
          <w:w w:val="100"/>
          <w:sz w:val="24"/>
          <w:szCs w:val="24"/>
        </w:rPr>
        <w:t xml:space="preserve"> розділу I)</w:t>
      </w:r>
    </w:p>
    <w:p w:rsidR="00384115" w:rsidRPr="00384115" w:rsidRDefault="00384115" w:rsidP="00384115">
      <w:pPr>
        <w:pStyle w:val="Ch60"/>
        <w:rPr>
          <w:w w:val="100"/>
          <w:sz w:val="28"/>
          <w:szCs w:val="28"/>
        </w:rPr>
      </w:pPr>
      <w:bookmarkStart w:id="0" w:name="_GoBack"/>
      <w:bookmarkEnd w:id="0"/>
      <w:r w:rsidRPr="00384115">
        <w:rPr>
          <w:w w:val="100"/>
          <w:sz w:val="28"/>
          <w:szCs w:val="28"/>
        </w:rPr>
        <w:t xml:space="preserve">Орієнтовні граничні показники </w:t>
      </w:r>
      <w:r w:rsidRPr="00384115">
        <w:rPr>
          <w:w w:val="100"/>
          <w:sz w:val="28"/>
          <w:szCs w:val="28"/>
        </w:rPr>
        <w:br/>
        <w:t xml:space="preserve">видатків місцевого бюджету та надання кредитів з місцевого бюджету </w:t>
      </w:r>
      <w:r w:rsidRPr="00384115">
        <w:rPr>
          <w:w w:val="100"/>
          <w:sz w:val="28"/>
          <w:szCs w:val="28"/>
        </w:rPr>
        <w:br/>
        <w:t xml:space="preserve">головному розпоряднику бюджетних коштів </w:t>
      </w:r>
      <w:r w:rsidRPr="00384115">
        <w:rPr>
          <w:w w:val="100"/>
          <w:sz w:val="28"/>
          <w:szCs w:val="28"/>
        </w:rPr>
        <w:br/>
        <w:t>на 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20</w:t>
      </w:r>
      <w:r w:rsidR="00206BAA" w:rsidRPr="00206BAA">
        <w:rPr>
          <w:rFonts w:ascii="Times New Roman" w:hAnsi="Times New Roman" w:cs="Times New Roman"/>
          <w:w w:val="100"/>
          <w:sz w:val="28"/>
          <w:szCs w:val="28"/>
        </w:rPr>
        <w:t>27</w:t>
      </w:r>
      <w:r w:rsidRPr="00206BAA">
        <w:rPr>
          <w:rFonts w:ascii="Times New Roman" w:hAnsi="Times New Roman" w:cs="Times New Roman"/>
          <w:w w:val="100"/>
          <w:sz w:val="28"/>
          <w:szCs w:val="28"/>
        </w:rPr>
        <w:t>–20</w:t>
      </w:r>
      <w:r w:rsidR="00206BAA">
        <w:rPr>
          <w:rFonts w:ascii="Times New Roman" w:hAnsi="Times New Roman" w:cs="Times New Roman"/>
          <w:w w:val="100"/>
          <w:sz w:val="28"/>
          <w:szCs w:val="28"/>
        </w:rPr>
        <w:t xml:space="preserve">29 </w:t>
      </w:r>
      <w:r w:rsidRPr="00384115">
        <w:rPr>
          <w:w w:val="100"/>
          <w:sz w:val="28"/>
          <w:szCs w:val="28"/>
        </w:rPr>
        <w:t>роки</w:t>
      </w:r>
    </w:p>
    <w:tbl>
      <w:tblPr>
        <w:tblW w:w="15018" w:type="dxa"/>
        <w:tblLayout w:type="fixed"/>
        <w:tblCellMar>
          <w:left w:w="0" w:type="dxa"/>
          <w:right w:w="0" w:type="dxa"/>
        </w:tblCellMar>
        <w:tblLook w:val="0000"/>
      </w:tblPr>
      <w:tblGrid>
        <w:gridCol w:w="8"/>
        <w:gridCol w:w="5371"/>
        <w:gridCol w:w="3206"/>
        <w:gridCol w:w="1897"/>
        <w:gridCol w:w="229"/>
        <w:gridCol w:w="1897"/>
        <w:gridCol w:w="230"/>
        <w:gridCol w:w="2126"/>
        <w:gridCol w:w="54"/>
      </w:tblGrid>
      <w:tr w:rsidR="00384115" w:rsidRPr="00440BD8" w:rsidTr="00A35C1A">
        <w:trPr>
          <w:gridBefore w:val="1"/>
          <w:wBefore w:w="8" w:type="dxa"/>
          <w:trHeight w:val="60"/>
        </w:trPr>
        <w:tc>
          <w:tcPr>
            <w:tcW w:w="5371" w:type="dxa"/>
            <w:tcMar>
              <w:top w:w="68" w:type="dxa"/>
              <w:left w:w="0" w:type="dxa"/>
              <w:bottom w:w="68" w:type="dxa"/>
              <w:right w:w="170" w:type="dxa"/>
            </w:tcMar>
          </w:tcPr>
          <w:p w:rsidR="00384115" w:rsidRPr="00A35C1A" w:rsidRDefault="00384115" w:rsidP="00A35C1A">
            <w:pPr>
              <w:pStyle w:val="Ch6"/>
              <w:tabs>
                <w:tab w:val="left" w:pos="1341"/>
              </w:tabs>
              <w:ind w:firstLine="0"/>
              <w:rPr>
                <w:rFonts w:asciiTheme="minorHAnsi" w:hAnsiTheme="minorHAnsi"/>
                <w:w w:val="100"/>
                <w:sz w:val="20"/>
                <w:szCs w:val="20"/>
              </w:rPr>
            </w:pP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  <w:u w:val="single"/>
              </w:rPr>
              <w:t>_</w:t>
            </w:r>
            <w:r w:rsidR="004609E5" w:rsidRPr="004609E5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У</w:t>
            </w:r>
            <w:r w:rsidR="00480D77" w:rsidRPr="004609E5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правління</w:t>
            </w:r>
            <w:r w:rsidR="004609E5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</w:t>
            </w:r>
            <w:proofErr w:type="spellStart"/>
            <w:r w:rsidR="004609E5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житлово</w:t>
            </w:r>
            <w:proofErr w:type="spellEnd"/>
            <w:r w:rsidR="004609E5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– комунального господарства та будівництва</w:t>
            </w:r>
            <w:r w:rsidR="00480D77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 xml:space="preserve"> Ніжинської міської ради </w:t>
            </w:r>
            <w:r w:rsidR="001A728C"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 </w:t>
            </w:r>
            <w:r w:rsidRPr="001A728C">
              <w:rPr>
                <w:rFonts w:ascii="Times New Roman" w:hAnsi="Times New Roman" w:cs="Times New Roman"/>
                <w:w w:val="100"/>
                <w:sz w:val="20"/>
                <w:szCs w:val="20"/>
              </w:rPr>
              <w:t xml:space="preserve">(найменування головного розпорядника коштів </w:t>
            </w:r>
            <w:r w:rsidRPr="00384115">
              <w:rPr>
                <w:w w:val="100"/>
                <w:sz w:val="20"/>
                <w:szCs w:val="20"/>
              </w:rPr>
              <w:t>місцевого бюджету)</w:t>
            </w:r>
            <w:r w:rsidR="00A35C1A">
              <w:rPr>
                <w:rFonts w:asciiTheme="minorHAnsi" w:hAnsiTheme="minorHAnsi"/>
                <w:w w:val="100"/>
                <w:sz w:val="20"/>
                <w:szCs w:val="20"/>
              </w:rPr>
              <w:t xml:space="preserve"> </w:t>
            </w:r>
          </w:p>
        </w:tc>
        <w:tc>
          <w:tcPr>
            <w:tcW w:w="5103" w:type="dxa"/>
            <w:gridSpan w:val="2"/>
            <w:tcMar>
              <w:top w:w="68" w:type="dxa"/>
              <w:left w:w="170" w:type="dxa"/>
              <w:bottom w:w="68" w:type="dxa"/>
              <w:right w:w="170" w:type="dxa"/>
            </w:tcMar>
          </w:tcPr>
          <w:p w:rsidR="001A728C" w:rsidRPr="00AD7148" w:rsidRDefault="001A728C" w:rsidP="001A728C">
            <w:pPr>
              <w:pStyle w:val="Ch6"/>
              <w:ind w:firstLine="0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w w:val="100"/>
                <w:sz w:val="24"/>
                <w:szCs w:val="24"/>
              </w:rPr>
              <w:t xml:space="preserve">                                 </w:t>
            </w:r>
            <w:r w:rsidR="008A5A4E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12</w:t>
            </w:r>
          </w:p>
          <w:p w:rsidR="00384115" w:rsidRPr="00384115" w:rsidRDefault="001A728C" w:rsidP="001A728C">
            <w:pPr>
              <w:pStyle w:val="Ch6"/>
              <w:ind w:firstLine="0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 xml:space="preserve">(код Типової відомчої класифікації видатків </w:t>
            </w:r>
            <w:r w:rsidR="00384115" w:rsidRPr="00384115">
              <w:rPr>
                <w:w w:val="100"/>
                <w:sz w:val="20"/>
                <w:szCs w:val="20"/>
              </w:rPr>
              <w:br/>
              <w:t>та кредитування місцевого бюджету)</w:t>
            </w:r>
          </w:p>
        </w:tc>
        <w:tc>
          <w:tcPr>
            <w:tcW w:w="2126" w:type="dxa"/>
            <w:gridSpan w:val="2"/>
            <w:tcMar>
              <w:top w:w="68" w:type="dxa"/>
              <w:left w:w="57" w:type="dxa"/>
              <w:bottom w:w="68" w:type="dxa"/>
              <w:right w:w="57" w:type="dxa"/>
            </w:tcMar>
          </w:tcPr>
          <w:p w:rsidR="00384115" w:rsidRPr="00AD7148" w:rsidRDefault="00480D77" w:rsidP="00F63877">
            <w:pPr>
              <w:pStyle w:val="Ch6"/>
              <w:ind w:firstLine="0"/>
              <w:jc w:val="center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2318427</w:t>
            </w:r>
          </w:p>
          <w:p w:rsidR="00384115" w:rsidRPr="00384115" w:rsidRDefault="00384115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>(код за ЄДРПОУ)</w:t>
            </w:r>
          </w:p>
        </w:tc>
        <w:tc>
          <w:tcPr>
            <w:tcW w:w="2410" w:type="dxa"/>
            <w:gridSpan w:val="3"/>
            <w:tcMar>
              <w:top w:w="68" w:type="dxa"/>
              <w:left w:w="57" w:type="dxa"/>
              <w:bottom w:w="68" w:type="dxa"/>
              <w:right w:w="0" w:type="dxa"/>
            </w:tcMar>
          </w:tcPr>
          <w:p w:rsidR="00AD7148" w:rsidRPr="00AD7148" w:rsidRDefault="00AD7148" w:rsidP="00F63877">
            <w:pPr>
              <w:pStyle w:val="StrokeCh6"/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</w:pPr>
            <w:r w:rsidRPr="00AD7148">
              <w:rPr>
                <w:rFonts w:ascii="Times New Roman" w:hAnsi="Times New Roman" w:cs="Times New Roman"/>
                <w:b/>
                <w:w w:val="100"/>
                <w:sz w:val="24"/>
                <w:szCs w:val="24"/>
                <w:u w:val="single"/>
              </w:rPr>
              <w:t>2553800000</w:t>
            </w:r>
          </w:p>
          <w:p w:rsidR="00384115" w:rsidRPr="00384115" w:rsidRDefault="00AD7148" w:rsidP="00F63877">
            <w:pPr>
              <w:pStyle w:val="StrokeCh6"/>
              <w:rPr>
                <w:w w:val="100"/>
                <w:sz w:val="20"/>
                <w:szCs w:val="20"/>
              </w:rPr>
            </w:pPr>
            <w:r w:rsidRPr="00384115">
              <w:rPr>
                <w:w w:val="100"/>
                <w:sz w:val="20"/>
                <w:szCs w:val="20"/>
              </w:rPr>
              <w:t xml:space="preserve"> </w:t>
            </w:r>
            <w:r w:rsidR="00384115" w:rsidRPr="00384115">
              <w:rPr>
                <w:w w:val="100"/>
                <w:sz w:val="20"/>
                <w:szCs w:val="20"/>
              </w:rPr>
              <w:t>(код бюджету)</w:t>
            </w:r>
          </w:p>
        </w:tc>
      </w:tr>
      <w:tr w:rsidR="00384115" w:rsidRPr="00206BAA" w:rsidTr="00A35C1A">
        <w:trPr>
          <w:gridAfter w:val="1"/>
          <w:wAfter w:w="54" w:type="dxa"/>
          <w:trHeight w:val="622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F63877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w w:val="100"/>
                <w:sz w:val="28"/>
                <w:szCs w:val="28"/>
              </w:rPr>
              <w:t>Орієнтовні граничні показники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27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28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 xml:space="preserve"> 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57" w:type="dxa"/>
              <w:bottom w:w="71" w:type="dxa"/>
              <w:right w:w="57" w:type="dxa"/>
            </w:tcMar>
            <w:vAlign w:val="center"/>
          </w:tcPr>
          <w:p w:rsidR="00384115" w:rsidRPr="00206BAA" w:rsidRDefault="00384115" w:rsidP="00206BAA">
            <w:pPr>
              <w:pStyle w:val="TableshapkaTABL"/>
              <w:rPr>
                <w:w w:val="100"/>
                <w:sz w:val="28"/>
                <w:szCs w:val="28"/>
              </w:rPr>
            </w:pP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20</w:t>
            </w:r>
            <w:r w:rsidR="00206BAA"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29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t>рік</w:t>
            </w:r>
            <w:r w:rsidRPr="00206BAA">
              <w:rPr>
                <w:rFonts w:ascii="Times New Roman" w:hAnsi="Times New Roman" w:cs="Times New Roman"/>
                <w:w w:val="100"/>
                <w:sz w:val="28"/>
                <w:szCs w:val="28"/>
              </w:rPr>
              <w:br/>
            </w:r>
            <w:r w:rsidRPr="00206BAA">
              <w:rPr>
                <w:w w:val="100"/>
                <w:sz w:val="28"/>
                <w:szCs w:val="28"/>
              </w:rPr>
              <w:t>(план)</w:t>
            </w:r>
          </w:p>
        </w:tc>
      </w:tr>
      <w:tr w:rsidR="00384115" w:rsidRPr="001F2A29" w:rsidTr="00A35C1A">
        <w:trPr>
          <w:gridAfter w:val="1"/>
          <w:wAfter w:w="54" w:type="dxa"/>
          <w:trHeight w:val="60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95632F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95632F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УСЬОГО видатків, у тому числі: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1C75EB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194 077 200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625E6D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207 964 600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64047F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220 254 700</w:t>
            </w:r>
          </w:p>
        </w:tc>
      </w:tr>
      <w:tr w:rsidR="00384115" w:rsidRPr="001F2A29" w:rsidTr="00A35C1A">
        <w:trPr>
          <w:gridAfter w:val="1"/>
          <w:wAfter w:w="54" w:type="dxa"/>
          <w:trHeight w:val="60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95632F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95632F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Загальний фонд, у тому числі за рахунок: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1C75EB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170 838 000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0E7304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184 567 500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675F89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196 611 900</w:t>
            </w:r>
          </w:p>
        </w:tc>
      </w:tr>
      <w:tr w:rsidR="00384115" w:rsidRPr="001F2A29" w:rsidTr="00A35C1A">
        <w:trPr>
          <w:gridAfter w:val="1"/>
          <w:wAfter w:w="54" w:type="dxa"/>
          <w:trHeight w:val="60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1F2A29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міжбюджетного трансферту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</w:p>
        </w:tc>
      </w:tr>
      <w:tr w:rsidR="00384115" w:rsidRPr="001F2A29" w:rsidTr="00A35C1A">
        <w:trPr>
          <w:gridAfter w:val="1"/>
          <w:wAfter w:w="54" w:type="dxa"/>
          <w:trHeight w:val="60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95632F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 w:rsidRPr="0095632F"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Спеціальний фонд, у тому числі за рахунок: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1C75EB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23 239 200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0E7304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23 397 100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C75EB" w:rsidRDefault="00675F89" w:rsidP="001C75EB">
            <w:pPr>
              <w:pStyle w:val="TableTABL"/>
              <w:jc w:val="center"/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pacing w:val="0"/>
                <w:sz w:val="28"/>
                <w:szCs w:val="28"/>
              </w:rPr>
              <w:t>23 642 800</w:t>
            </w:r>
          </w:p>
        </w:tc>
      </w:tr>
      <w:tr w:rsidR="001F2A29" w:rsidRPr="001F2A29" w:rsidTr="00A35C1A">
        <w:trPr>
          <w:gridAfter w:val="1"/>
          <w:wAfter w:w="54" w:type="dxa"/>
          <w:trHeight w:val="60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F2A29" w:rsidRPr="001F2A29" w:rsidRDefault="001F2A29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1F2A29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плати за послуги, що надаються бюджетними установами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F2A29" w:rsidRPr="001F2A29" w:rsidRDefault="001C75EB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250 000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F2A29" w:rsidRPr="001F2A29" w:rsidRDefault="00625E6D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250 000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F2A29" w:rsidRPr="001F2A29" w:rsidRDefault="00675F89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250 000</w:t>
            </w:r>
          </w:p>
        </w:tc>
      </w:tr>
      <w:tr w:rsidR="001F2A29" w:rsidRPr="001F2A29" w:rsidTr="00A35C1A">
        <w:trPr>
          <w:gridAfter w:val="1"/>
          <w:wAfter w:w="54" w:type="dxa"/>
          <w:trHeight w:val="60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F2A29" w:rsidRPr="001F2A29" w:rsidRDefault="001F2A29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1F2A29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публічні інвестиційні проекти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F2A29" w:rsidRPr="001F2A29" w:rsidRDefault="001C75EB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16 950 000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F2A29" w:rsidRPr="001F2A29" w:rsidRDefault="00625E6D" w:rsidP="00625E6D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16 950 000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1F2A29" w:rsidRPr="001F2A29" w:rsidRDefault="00675F89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16 950 000</w:t>
            </w:r>
          </w:p>
        </w:tc>
      </w:tr>
      <w:tr w:rsidR="00E11EF8" w:rsidRPr="001F2A29" w:rsidTr="00A35C1A">
        <w:trPr>
          <w:gridAfter w:val="1"/>
          <w:wAfter w:w="54" w:type="dxa"/>
          <w:trHeight w:val="60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11EF8" w:rsidRPr="001F2A29" w:rsidRDefault="001F2A29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б</w:t>
            </w:r>
            <w:r w:rsidRPr="001F2A29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юджет розвитку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11EF8" w:rsidRPr="001F2A29" w:rsidRDefault="001C75EB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5 200 000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11EF8" w:rsidRPr="001F2A29" w:rsidRDefault="00625E6D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5 300 000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11EF8" w:rsidRPr="001F2A29" w:rsidRDefault="00675F89" w:rsidP="00675F89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5 500 000</w:t>
            </w:r>
          </w:p>
        </w:tc>
      </w:tr>
      <w:tr w:rsidR="00E11EF8" w:rsidRPr="001F2A29" w:rsidTr="00A35C1A">
        <w:trPr>
          <w:gridAfter w:val="1"/>
          <w:wAfter w:w="54" w:type="dxa"/>
          <w:trHeight w:val="89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11EF8" w:rsidRPr="001F2A29" w:rsidRDefault="001F2A29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природоохоронний фонд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11EF8" w:rsidRPr="001F2A29" w:rsidRDefault="001C75EB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839 200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11EF8" w:rsidRPr="001F2A29" w:rsidRDefault="00625E6D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897 100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E11EF8" w:rsidRPr="001F2A29" w:rsidRDefault="00675F89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942 800</w:t>
            </w:r>
          </w:p>
        </w:tc>
      </w:tr>
      <w:tr w:rsidR="00384115" w:rsidRPr="001F2A29" w:rsidTr="00A35C1A">
        <w:trPr>
          <w:gridAfter w:val="1"/>
          <w:wAfter w:w="54" w:type="dxa"/>
          <w:trHeight w:val="309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1F2A29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УСЬОГО надання кредитів, у тому числі: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1F2A29" w:rsidTr="00A35C1A">
        <w:trPr>
          <w:gridAfter w:val="1"/>
          <w:wAfter w:w="54" w:type="dxa"/>
          <w:trHeight w:val="259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1F2A29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загальний фонд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  <w:tr w:rsidR="00384115" w:rsidRPr="001F2A29" w:rsidTr="00A35C1A">
        <w:trPr>
          <w:gridAfter w:val="1"/>
          <w:wAfter w:w="54" w:type="dxa"/>
          <w:trHeight w:val="195"/>
        </w:trPr>
        <w:tc>
          <w:tcPr>
            <w:tcW w:w="8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  <w:r w:rsidRPr="001F2A29">
              <w:rPr>
                <w:rFonts w:ascii="Times New Roman" w:hAnsi="Times New Roman" w:cs="Times New Roman"/>
                <w:spacing w:val="0"/>
                <w:sz w:val="28"/>
                <w:szCs w:val="28"/>
              </w:rPr>
              <w:t>спеціальний фонд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8" w:type="dxa"/>
              <w:left w:w="68" w:type="dxa"/>
              <w:bottom w:w="68" w:type="dxa"/>
              <w:right w:w="68" w:type="dxa"/>
            </w:tcMar>
          </w:tcPr>
          <w:p w:rsidR="00384115" w:rsidRPr="001F2A29" w:rsidRDefault="00384115" w:rsidP="001C75EB">
            <w:pPr>
              <w:pStyle w:val="TableTABL"/>
              <w:jc w:val="center"/>
              <w:rPr>
                <w:rFonts w:ascii="Times New Roman" w:hAnsi="Times New Roman" w:cs="Times New Roman"/>
                <w:spacing w:val="0"/>
                <w:sz w:val="28"/>
                <w:szCs w:val="28"/>
              </w:rPr>
            </w:pPr>
          </w:p>
        </w:tc>
      </w:tr>
    </w:tbl>
    <w:p w:rsidR="004E22EA" w:rsidRPr="001F2A29" w:rsidRDefault="00206BAA" w:rsidP="001C75EB">
      <w:pPr>
        <w:spacing w:after="0"/>
        <w:ind w:firstLine="709"/>
        <w:jc w:val="center"/>
        <w:rPr>
          <w:rStyle w:val="st46"/>
          <w:rFonts w:ascii="Times New Roman" w:hAnsi="Times New Roman"/>
          <w:i w:val="0"/>
          <w:sz w:val="28"/>
          <w:szCs w:val="28"/>
        </w:rPr>
      </w:pPr>
      <w:r w:rsidRPr="001F2A29">
        <w:rPr>
          <w:rStyle w:val="st46"/>
          <w:rFonts w:ascii="Times New Roman" w:hAnsi="Times New Roman"/>
          <w:i w:val="0"/>
          <w:sz w:val="28"/>
          <w:szCs w:val="28"/>
        </w:rPr>
        <w:t>Начальник фінансового управління                                            Людмила ПИСАРЕНКО</w:t>
      </w:r>
    </w:p>
    <w:sectPr w:rsidR="004E22EA" w:rsidRPr="001F2A29" w:rsidSect="00A35C1A">
      <w:pgSz w:w="16838" w:h="11906" w:orient="landscape" w:code="9"/>
      <w:pgMar w:top="425" w:right="567" w:bottom="289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107E" w:rsidRDefault="0033107E" w:rsidP="00EF6963">
      <w:pPr>
        <w:spacing w:after="0" w:line="240" w:lineRule="auto"/>
      </w:pPr>
      <w:r>
        <w:separator/>
      </w:r>
    </w:p>
  </w:endnote>
  <w:endnote w:type="continuationSeparator" w:id="0">
    <w:p w:rsidR="0033107E" w:rsidRDefault="0033107E" w:rsidP="00EF69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agmatica-Book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ragmatica-BookOb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iosCon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107E" w:rsidRDefault="0033107E" w:rsidP="00EF6963">
      <w:pPr>
        <w:spacing w:after="0" w:line="240" w:lineRule="auto"/>
      </w:pPr>
      <w:r>
        <w:separator/>
      </w:r>
    </w:p>
  </w:footnote>
  <w:footnote w:type="continuationSeparator" w:id="0">
    <w:p w:rsidR="0033107E" w:rsidRDefault="0033107E" w:rsidP="00EF696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/>
  <w:rsids>
    <w:rsidRoot w:val="00384115"/>
    <w:rsid w:val="000A7D12"/>
    <w:rsid w:val="000B4994"/>
    <w:rsid w:val="000E7304"/>
    <w:rsid w:val="00107CA6"/>
    <w:rsid w:val="00162AA1"/>
    <w:rsid w:val="00164080"/>
    <w:rsid w:val="001A728C"/>
    <w:rsid w:val="001C75EB"/>
    <w:rsid w:val="001F2A29"/>
    <w:rsid w:val="00200760"/>
    <w:rsid w:val="00206BAA"/>
    <w:rsid w:val="002217F1"/>
    <w:rsid w:val="003054E2"/>
    <w:rsid w:val="0033107E"/>
    <w:rsid w:val="00382703"/>
    <w:rsid w:val="00384115"/>
    <w:rsid w:val="003D5D01"/>
    <w:rsid w:val="004609E5"/>
    <w:rsid w:val="00480D77"/>
    <w:rsid w:val="00496219"/>
    <w:rsid w:val="004E22EA"/>
    <w:rsid w:val="00606F64"/>
    <w:rsid w:val="00625E6D"/>
    <w:rsid w:val="0064047F"/>
    <w:rsid w:val="00675F89"/>
    <w:rsid w:val="006A6C0C"/>
    <w:rsid w:val="006C073B"/>
    <w:rsid w:val="006C0B77"/>
    <w:rsid w:val="00725B0D"/>
    <w:rsid w:val="007F191F"/>
    <w:rsid w:val="008242FF"/>
    <w:rsid w:val="0083033E"/>
    <w:rsid w:val="00870751"/>
    <w:rsid w:val="008A5A4E"/>
    <w:rsid w:val="00922C48"/>
    <w:rsid w:val="0095632F"/>
    <w:rsid w:val="009C6CC2"/>
    <w:rsid w:val="00A35C1A"/>
    <w:rsid w:val="00AD7148"/>
    <w:rsid w:val="00B60429"/>
    <w:rsid w:val="00B915B7"/>
    <w:rsid w:val="00E11EF8"/>
    <w:rsid w:val="00E7153A"/>
    <w:rsid w:val="00EA59DF"/>
    <w:rsid w:val="00EB5E0E"/>
    <w:rsid w:val="00EE4070"/>
    <w:rsid w:val="00EF6963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115"/>
    <w:rPr>
      <w:rFonts w:eastAsiaTheme="minorEastAsia" w:cs="Times New Roman"/>
      <w:kern w:val="0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384115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ru-RU"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84115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  <w:lang w:val="ru-RU"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2F5496" w:themeColor="accent1" w:themeShade="BF"/>
      <w:sz w:val="28"/>
      <w:lang w:val="ru-RU"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84115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2F5496" w:themeColor="accent1" w:themeShade="BF"/>
      <w:sz w:val="28"/>
      <w:lang w:val="ru-RU"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 w:val="28"/>
      <w:lang w:val="ru-RU"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84115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 w:val="28"/>
      <w:lang w:val="ru-RU"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84115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 w:val="28"/>
      <w:lang w:val="ru-RU"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84115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8411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4115"/>
    <w:rPr>
      <w:rFonts w:eastAsiaTheme="majorEastAsia" w:cstheme="majorBidi"/>
      <w:i/>
      <w:iCs/>
      <w:color w:val="2F5496" w:themeColor="accent1" w:themeShade="BF"/>
      <w:kern w:val="0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84115"/>
    <w:rPr>
      <w:rFonts w:eastAsiaTheme="majorEastAsia" w:cstheme="majorBidi"/>
      <w:color w:val="2F5496" w:themeColor="accent1" w:themeShade="BF"/>
      <w:kern w:val="0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384115"/>
    <w:rPr>
      <w:rFonts w:eastAsiaTheme="majorEastAsia" w:cstheme="majorBidi"/>
      <w:i/>
      <w:iCs/>
      <w:color w:val="595959" w:themeColor="text1" w:themeTint="A6"/>
      <w:kern w:val="0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384115"/>
    <w:rPr>
      <w:rFonts w:eastAsiaTheme="majorEastAsia" w:cstheme="majorBidi"/>
      <w:color w:val="595959" w:themeColor="text1" w:themeTint="A6"/>
      <w:kern w:val="0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384115"/>
    <w:rPr>
      <w:rFonts w:eastAsiaTheme="majorEastAsia" w:cstheme="majorBidi"/>
      <w:i/>
      <w:iCs/>
      <w:color w:val="272727" w:themeColor="text1" w:themeTint="D8"/>
      <w:kern w:val="0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384115"/>
    <w:rPr>
      <w:rFonts w:eastAsiaTheme="majorEastAsia" w:cstheme="majorBidi"/>
      <w:color w:val="272727" w:themeColor="text1" w:themeTint="D8"/>
      <w:kern w:val="0"/>
      <w:sz w:val="28"/>
    </w:rPr>
  </w:style>
  <w:style w:type="paragraph" w:styleId="a3">
    <w:name w:val="Title"/>
    <w:basedOn w:val="a"/>
    <w:next w:val="a"/>
    <w:link w:val="a4"/>
    <w:uiPriority w:val="10"/>
    <w:qFormat/>
    <w:rsid w:val="003841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en-US"/>
    </w:rPr>
  </w:style>
  <w:style w:type="character" w:customStyle="1" w:styleId="a4">
    <w:name w:val="Назва Знак"/>
    <w:basedOn w:val="a0"/>
    <w:link w:val="a3"/>
    <w:uiPriority w:val="10"/>
    <w:rsid w:val="003841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84115"/>
    <w:pPr>
      <w:numPr>
        <w:ilvl w:val="1"/>
      </w:numPr>
      <w:spacing w:line="240" w:lineRule="auto"/>
    </w:pPr>
    <w:rPr>
      <w:rFonts w:eastAsiaTheme="majorEastAsia" w:cstheme="majorBidi"/>
      <w:color w:val="595959" w:themeColor="text1" w:themeTint="A6"/>
      <w:spacing w:val="15"/>
      <w:sz w:val="28"/>
      <w:szCs w:val="28"/>
      <w:lang w:val="ru-RU" w:eastAsia="en-US"/>
    </w:rPr>
  </w:style>
  <w:style w:type="character" w:customStyle="1" w:styleId="a6">
    <w:name w:val="Підзаголовок Знак"/>
    <w:basedOn w:val="a0"/>
    <w:link w:val="a5"/>
    <w:uiPriority w:val="11"/>
    <w:rsid w:val="00384115"/>
    <w:rPr>
      <w:rFonts w:eastAsiaTheme="majorEastAsia" w:cstheme="majorBidi"/>
      <w:color w:val="595959" w:themeColor="text1" w:themeTint="A6"/>
      <w:spacing w:val="15"/>
      <w:kern w:val="0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84115"/>
    <w:pPr>
      <w:spacing w:before="160" w:line="240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sz w:val="28"/>
      <w:lang w:val="ru-RU" w:eastAsia="en-US"/>
    </w:rPr>
  </w:style>
  <w:style w:type="character" w:customStyle="1" w:styleId="a8">
    <w:name w:val="Цитація Знак"/>
    <w:basedOn w:val="a0"/>
    <w:link w:val="a7"/>
    <w:uiPriority w:val="29"/>
    <w:rsid w:val="00384115"/>
    <w:rPr>
      <w:rFonts w:ascii="Times New Roman" w:hAnsi="Times New Roman"/>
      <w:i/>
      <w:iCs/>
      <w:color w:val="404040" w:themeColor="text1" w:themeTint="BF"/>
      <w:kern w:val="0"/>
      <w:sz w:val="28"/>
    </w:rPr>
  </w:style>
  <w:style w:type="paragraph" w:styleId="a9">
    <w:name w:val="List Paragraph"/>
    <w:basedOn w:val="a"/>
    <w:uiPriority w:val="34"/>
    <w:qFormat/>
    <w:rsid w:val="00384115"/>
    <w:pPr>
      <w:spacing w:line="240" w:lineRule="auto"/>
      <w:ind w:left="720"/>
      <w:contextualSpacing/>
    </w:pPr>
    <w:rPr>
      <w:rFonts w:ascii="Times New Roman" w:eastAsiaTheme="minorHAnsi" w:hAnsi="Times New Roman" w:cstheme="minorBidi"/>
      <w:sz w:val="28"/>
      <w:lang w:val="ru-RU" w:eastAsia="en-US"/>
    </w:rPr>
  </w:style>
  <w:style w:type="character" w:styleId="aa">
    <w:name w:val="Intense Emphasis"/>
    <w:basedOn w:val="a0"/>
    <w:uiPriority w:val="21"/>
    <w:qFormat/>
    <w:rsid w:val="003841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84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sz w:val="28"/>
      <w:lang w:val="ru-RU" w:eastAsia="en-US"/>
    </w:rPr>
  </w:style>
  <w:style w:type="character" w:customStyle="1" w:styleId="ac">
    <w:name w:val="Насичена цитата Знак"/>
    <w:basedOn w:val="a0"/>
    <w:link w:val="ab"/>
    <w:uiPriority w:val="30"/>
    <w:rsid w:val="00384115"/>
    <w:rPr>
      <w:rFonts w:ascii="Times New Roman" w:hAnsi="Times New Roman"/>
      <w:i/>
      <w:iCs/>
      <w:color w:val="2F5496" w:themeColor="accent1" w:themeShade="BF"/>
      <w:kern w:val="0"/>
      <w:sz w:val="28"/>
    </w:rPr>
  </w:style>
  <w:style w:type="character" w:styleId="ad">
    <w:name w:val="Intense Reference"/>
    <w:basedOn w:val="a0"/>
    <w:uiPriority w:val="32"/>
    <w:qFormat/>
    <w:rsid w:val="00384115"/>
    <w:rPr>
      <w:b/>
      <w:bCs/>
      <w:smallCaps/>
      <w:color w:val="2F5496" w:themeColor="accent1" w:themeShade="BF"/>
      <w:spacing w:val="5"/>
    </w:rPr>
  </w:style>
  <w:style w:type="paragraph" w:customStyle="1" w:styleId="ae">
    <w:name w:val="[Немає стилю абзацу]"/>
    <w:rsid w:val="0038411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Theme="minorEastAsia" w:hAnsi="Times New Roman" w:cs="Times New Roman"/>
      <w:color w:val="000000"/>
      <w:kern w:val="0"/>
      <w:sz w:val="24"/>
      <w:szCs w:val="24"/>
      <w:lang w:val="en-US" w:eastAsia="uk-UA"/>
    </w:rPr>
  </w:style>
  <w:style w:type="paragraph" w:customStyle="1" w:styleId="Ch6">
    <w:name w:val="Основной текст (Ch_6 Міністерства)"/>
    <w:basedOn w:val="a"/>
    <w:uiPriority w:val="99"/>
    <w:rsid w:val="00384115"/>
    <w:pPr>
      <w:widowControl w:val="0"/>
      <w:tabs>
        <w:tab w:val="right" w:pos="7710"/>
        <w:tab w:val="right" w:pos="11514"/>
      </w:tabs>
      <w:autoSpaceDE w:val="0"/>
      <w:autoSpaceDN w:val="0"/>
      <w:adjustRightInd w:val="0"/>
      <w:spacing w:after="0" w:line="257" w:lineRule="auto"/>
      <w:ind w:firstLine="283"/>
      <w:jc w:val="both"/>
      <w:textAlignment w:val="center"/>
    </w:pPr>
    <w:rPr>
      <w:rFonts w:ascii="Pragmatica-Book" w:hAnsi="Pragmatica-Book" w:cs="Pragmatica-Book"/>
      <w:color w:val="000000"/>
      <w:w w:val="90"/>
      <w:sz w:val="18"/>
      <w:szCs w:val="18"/>
    </w:rPr>
  </w:style>
  <w:style w:type="paragraph" w:customStyle="1" w:styleId="Ch60">
    <w:name w:val="Заголовок Додатка (Ch_6 Міністерства)"/>
    <w:basedOn w:val="a"/>
    <w:uiPriority w:val="99"/>
    <w:rsid w:val="00384115"/>
    <w:pPr>
      <w:keepNext/>
      <w:keepLines/>
      <w:widowControl w:val="0"/>
      <w:tabs>
        <w:tab w:val="right" w:pos="7710"/>
      </w:tabs>
      <w:suppressAutoHyphens/>
      <w:autoSpaceDE w:val="0"/>
      <w:autoSpaceDN w:val="0"/>
      <w:adjustRightInd w:val="0"/>
      <w:spacing w:before="283" w:after="113" w:line="257" w:lineRule="auto"/>
      <w:jc w:val="center"/>
      <w:textAlignment w:val="center"/>
    </w:pPr>
    <w:rPr>
      <w:rFonts w:ascii="Pragmatica-Bold" w:hAnsi="Pragmatica-Bold" w:cs="Pragmatica-Bold"/>
      <w:b/>
      <w:bCs/>
      <w:color w:val="000000"/>
      <w:w w:val="90"/>
      <w:sz w:val="19"/>
      <w:szCs w:val="19"/>
    </w:rPr>
  </w:style>
  <w:style w:type="paragraph" w:customStyle="1" w:styleId="StrokeCh6">
    <w:name w:val="Stroke (Ch_6 Міністерства)"/>
    <w:basedOn w:val="ae"/>
    <w:uiPriority w:val="99"/>
    <w:rsid w:val="00384115"/>
    <w:pPr>
      <w:tabs>
        <w:tab w:val="right" w:pos="7710"/>
      </w:tabs>
      <w:spacing w:before="17" w:line="257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1">
    <w:name w:val="Додаток №_горизонт (Ch_6 Міністерства)"/>
    <w:basedOn w:val="a"/>
    <w:uiPriority w:val="99"/>
    <w:rsid w:val="00384115"/>
    <w:pPr>
      <w:keepNext/>
      <w:keepLines/>
      <w:widowControl w:val="0"/>
      <w:tabs>
        <w:tab w:val="right" w:leader="underscore" w:pos="11514"/>
      </w:tabs>
      <w:suppressAutoHyphens/>
      <w:autoSpaceDE w:val="0"/>
      <w:autoSpaceDN w:val="0"/>
      <w:adjustRightInd w:val="0"/>
      <w:spacing w:before="397" w:after="0" w:line="257" w:lineRule="auto"/>
      <w:ind w:left="8050"/>
      <w:textAlignment w:val="center"/>
    </w:pPr>
    <w:rPr>
      <w:rFonts w:ascii="Pragmatica-Book" w:hAnsi="Pragmatica-Book" w:cs="Pragmatica-Book"/>
      <w:color w:val="000000"/>
      <w:w w:val="90"/>
      <w:sz w:val="17"/>
      <w:szCs w:val="17"/>
    </w:rPr>
  </w:style>
  <w:style w:type="paragraph" w:customStyle="1" w:styleId="TABL">
    <w:name w:val="Тис гривень (TABL)"/>
    <w:basedOn w:val="ae"/>
    <w:uiPriority w:val="99"/>
    <w:rsid w:val="00384115"/>
    <w:pPr>
      <w:tabs>
        <w:tab w:val="right" w:pos="6350"/>
      </w:tabs>
      <w:spacing w:before="113" w:line="257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TableshapkaTABL">
    <w:name w:val="Table_shapka (TABL)"/>
    <w:basedOn w:val="a"/>
    <w:uiPriority w:val="99"/>
    <w:rsid w:val="00384115"/>
    <w:pPr>
      <w:widowControl w:val="0"/>
      <w:tabs>
        <w:tab w:val="right" w:pos="6350"/>
      </w:tabs>
      <w:suppressAutoHyphens/>
      <w:autoSpaceDE w:val="0"/>
      <w:autoSpaceDN w:val="0"/>
      <w:adjustRightInd w:val="0"/>
      <w:spacing w:after="0" w:line="257" w:lineRule="auto"/>
      <w:jc w:val="center"/>
      <w:textAlignment w:val="center"/>
    </w:pPr>
    <w:rPr>
      <w:rFonts w:ascii="Pragmatica-Book" w:hAnsi="Pragmatica-Book" w:cs="Pragmatica-Book"/>
      <w:color w:val="000000"/>
      <w:w w:val="90"/>
      <w:sz w:val="15"/>
      <w:szCs w:val="15"/>
    </w:rPr>
  </w:style>
  <w:style w:type="paragraph" w:customStyle="1" w:styleId="TableTABL">
    <w:name w:val="Table (TABL)"/>
    <w:basedOn w:val="a"/>
    <w:uiPriority w:val="99"/>
    <w:rsid w:val="00384115"/>
    <w:pPr>
      <w:widowControl w:val="0"/>
      <w:tabs>
        <w:tab w:val="right" w:pos="7767"/>
      </w:tabs>
      <w:suppressAutoHyphens/>
      <w:autoSpaceDE w:val="0"/>
      <w:autoSpaceDN w:val="0"/>
      <w:adjustRightInd w:val="0"/>
      <w:spacing w:after="0" w:line="252" w:lineRule="auto"/>
      <w:textAlignment w:val="center"/>
    </w:pPr>
    <w:rPr>
      <w:rFonts w:ascii="HeliosCond" w:hAnsi="HeliosCond" w:cs="HeliosCond"/>
      <w:color w:val="000000"/>
      <w:spacing w:val="-2"/>
      <w:sz w:val="17"/>
      <w:szCs w:val="17"/>
    </w:rPr>
  </w:style>
  <w:style w:type="character" w:customStyle="1" w:styleId="Bold">
    <w:name w:val="Bold"/>
    <w:uiPriority w:val="99"/>
    <w:rsid w:val="00384115"/>
    <w:rPr>
      <w:b/>
      <w:u w:val="none"/>
      <w:vertAlign w:val="baseline"/>
    </w:rPr>
  </w:style>
  <w:style w:type="paragraph" w:styleId="af">
    <w:name w:val="header"/>
    <w:basedOn w:val="a"/>
    <w:link w:val="af0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ій колонтитул Знак"/>
    <w:basedOn w:val="a0"/>
    <w:link w:val="af"/>
    <w:uiPriority w:val="99"/>
    <w:rsid w:val="00EF6963"/>
    <w:rPr>
      <w:rFonts w:eastAsiaTheme="minorEastAsia" w:cs="Times New Roman"/>
      <w:kern w:val="0"/>
      <w:lang w:val="uk-UA" w:eastAsia="uk-UA"/>
    </w:rPr>
  </w:style>
  <w:style w:type="paragraph" w:styleId="af1">
    <w:name w:val="footer"/>
    <w:basedOn w:val="a"/>
    <w:link w:val="af2"/>
    <w:uiPriority w:val="99"/>
    <w:unhideWhenUsed/>
    <w:rsid w:val="00EF69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ій колонтитул Знак"/>
    <w:basedOn w:val="a0"/>
    <w:link w:val="af1"/>
    <w:uiPriority w:val="99"/>
    <w:rsid w:val="00EF6963"/>
    <w:rPr>
      <w:rFonts w:eastAsiaTheme="minorEastAsia" w:cs="Times New Roman"/>
      <w:kern w:val="0"/>
      <w:lang w:val="uk-UA" w:eastAsia="uk-UA"/>
    </w:rPr>
  </w:style>
  <w:style w:type="character" w:customStyle="1" w:styleId="st46">
    <w:name w:val="st46"/>
    <w:uiPriority w:val="99"/>
    <w:rsid w:val="004E22EA"/>
    <w:rPr>
      <w:i/>
      <w:iCs/>
      <w:color w:val="000000"/>
    </w:rPr>
  </w:style>
  <w:style w:type="character" w:customStyle="1" w:styleId="st42">
    <w:name w:val="st42"/>
    <w:uiPriority w:val="99"/>
    <w:rsid w:val="004E22EA"/>
    <w:rPr>
      <w:color w:val="000000"/>
    </w:rPr>
  </w:style>
  <w:style w:type="character" w:customStyle="1" w:styleId="st121">
    <w:name w:val="st121"/>
    <w:uiPriority w:val="99"/>
    <w:rsid w:val="00382703"/>
    <w:rPr>
      <w:i/>
      <w:iCs/>
      <w:color w:val="000000"/>
    </w:rPr>
  </w:style>
  <w:style w:type="character" w:customStyle="1" w:styleId="st131">
    <w:name w:val="st131"/>
    <w:uiPriority w:val="99"/>
    <w:rsid w:val="00382703"/>
    <w:rPr>
      <w:i/>
      <w:iCs/>
      <w:color w:val="0000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2025-07-18T09:13:00Z</dcterms:created>
  <dcterms:modified xsi:type="dcterms:W3CDTF">2026-07-14T12:18:00Z</dcterms:modified>
</cp:coreProperties>
</file>